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7" w:rsidRPr="002C55C7" w:rsidRDefault="002C55C7" w:rsidP="002C55C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476A8"/>
          <w:sz w:val="48"/>
          <w:szCs w:val="48"/>
          <w:lang w:eastAsia="en-GB"/>
        </w:rPr>
      </w:pPr>
      <w:bookmarkStart w:id="0" w:name="_GoBack"/>
      <w:bookmarkEnd w:id="0"/>
      <w:r w:rsidRPr="002C55C7">
        <w:rPr>
          <w:rFonts w:ascii="Trebuchet MS" w:eastAsia="Times New Roman" w:hAnsi="Trebuchet MS" w:cs="Times New Roman"/>
          <w:b/>
          <w:bCs/>
          <w:color w:val="3476A8"/>
          <w:sz w:val="48"/>
          <w:szCs w:val="48"/>
          <w:lang w:eastAsia="en-GB"/>
        </w:rPr>
        <w:t>Invited Seminars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760BE1" w:rsidRPr="00425DD3" w:rsidRDefault="00760BE1" w:rsidP="00760B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2018</w:t>
      </w:r>
    </w:p>
    <w:p w:rsidR="00760BE1" w:rsidRDefault="00760BE1" w:rsidP="00760B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760BE1" w:rsidRDefault="00760BE1" w:rsidP="0076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AIA Society of Actuaries Thailand, Bangkok Thailand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</w:t>
      </w:r>
    </w:p>
    <w:p w:rsidR="00760BE1" w:rsidRDefault="00760BE1" w:rsidP="0076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Central Bank of Thailand, Financial Stability Group, Bangkok, Thailand</w:t>
      </w: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</w:t>
      </w:r>
    </w:p>
    <w:p w:rsidR="00760BE1" w:rsidRPr="00760BE1" w:rsidRDefault="00760BE1" w:rsidP="0076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Department of Mathematics and Statistics, </w:t>
      </w: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Thamasat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University, Bangkok, Thailand</w:t>
      </w:r>
    </w:p>
    <w:p w:rsidR="00760BE1" w:rsidRDefault="00760BE1" w:rsidP="0076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Department of Statistics, </w:t>
      </w: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Mahidol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University, Bangkok, Thailand</w:t>
      </w: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</w:t>
      </w:r>
    </w:p>
    <w:p w:rsidR="00760BE1" w:rsidRDefault="00760BE1" w:rsidP="00760B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</w:p>
    <w:p w:rsidR="00760BE1" w:rsidRDefault="00760BE1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D0901" w:rsidRPr="00425DD3" w:rsidRDefault="002D0901" w:rsidP="002D09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2017</w:t>
      </w:r>
    </w:p>
    <w:p w:rsidR="002D0901" w:rsidRDefault="002D0901" w:rsidP="002D09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ISM, Tokyo Japan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Hitotsubashi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University, Tokyo, Japan.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Osaka University, Osaka, Japan.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OpRisk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North America, New York.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OpRisk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Europe, London.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Leuven Le </w:t>
      </w: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Neuve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Belgium.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London-Paris </w:t>
      </w: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Bachelier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Society, London, UK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Heriot-Watt University, Edinburgh, UK.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Abu Dhabi, Central Banking Conference, Emirates.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ETH D-Math, ETH Zurich, Switzerland.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Hong Kong, HKUAST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Computational Financial Econometrics, London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Nomura Bank, London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Bank of England, London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Royal Statistical Society, London, UK.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Swiss Association of Actuaries, </w:t>
      </w:r>
      <w:proofErr w:type="spellStart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Lugano</w:t>
      </w:r>
      <w:proofErr w:type="spellEnd"/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SAV. Switzerland.</w:t>
      </w:r>
    </w:p>
    <w:p w:rsidR="002D0901" w:rsidRDefault="002D0901" w:rsidP="002D09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Marrakech, World Statistics Congress, Morocco</w:t>
      </w:r>
    </w:p>
    <w:p w:rsidR="002D0901" w:rsidRPr="00425DD3" w:rsidRDefault="002D0901" w:rsidP="002D09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</w:p>
    <w:p w:rsidR="002D0901" w:rsidRDefault="002D0901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2016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Nippon Institute of Technology,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Saitima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Japan, July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Jaffe Workshop on Economics and Agents, Tokyo, Japan, July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Ritsumeiken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University, Kyoto, Japan, July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National Institute of Environmental Studies,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Tskuba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Japan, July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Institute of Statistical Mathematics, Tokyo, Japan, July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Special Industry workshop Rand Bank,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Johannesberg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South Africa, June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Team Leader - Financial Mathematics Team Challenge (2 weeks) University of Cape Town, South Africa June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University of Cape Town - ETH Zurich Workshop on Financial Mathematics June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lastRenderedPageBreak/>
        <w:t>International UCL-Tsinghua Workshop on Catastrophe modelling and Financial Risk, UCL, June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Joint Presentation - Bank of England Research group April,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OpRisk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Europe 2016 International Conference on Operational Risk in 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Banking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(http://www.opriskeurope.com/) June 2016.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Particle Methods in Risk and Insurance, Henri Poincare Institute Workshop, Paris, March 2016.</w:t>
      </w:r>
    </w:p>
    <w:p w:rsidR="00425DD3" w:rsidRDefault="00425DD3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Oprisk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Europe, Global Risk Management Conference, day long invited lecture series on Operational Risk Modelling and Regulation.</w:t>
      </w:r>
    </w:p>
    <w:p w:rsidR="00425DD3" w:rsidRPr="00425DD3" w:rsidRDefault="00425DD3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NORM, Operational Risk Practitioners Seminar – UCL London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2015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The 20th Workshop on Economic Science with H</w:t>
      </w:r>
      <w:r w:rsid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eterogeneous Interacting Agents 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Sophia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Antipolis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SKEMA Business School, 21–23 May 2015</w:t>
      </w:r>
    </w:p>
    <w:p w:rsidR="00425DD3" w:rsidRDefault="00425DD3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University of Warwick, Statistics Department, Seminar Series.</w:t>
      </w:r>
    </w:p>
    <w:p w:rsidR="00425DD3" w:rsidRDefault="00425DD3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University of Rennes, ESC, Rennes, France, Seminar Series.</w:t>
      </w:r>
    </w:p>
    <w:p w:rsidR="00425DD3" w:rsidRDefault="00425DD3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CSIRO Australia, Sydney, Seminar Series.</w:t>
      </w:r>
    </w:p>
    <w:p w:rsidR="00425DD3" w:rsidRDefault="00425DD3" w:rsidP="00425D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NORM, Operational Risk Practitioners Seminar – NOMURA Bank London</w:t>
      </w:r>
    </w:p>
    <w:p w:rsidR="00425DD3" w:rsidRPr="00425DD3" w:rsidRDefault="00425DD3" w:rsidP="00425D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Oxford University Statistics Department, Oxford, UK.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2014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ISI 60th World Statistics Congress 2015, Rio De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Jeniro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Brazil, July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Computational and Financial Econometrics (CFE-2014), PISA, Italy Dec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Tsinghua University,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Schoole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of Economics and Management (SEM), Beijing, China Nov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Peking University, Mathematics Department, Beijing, China, Nov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Commonwealth Scientific and Industrial Research Organisation, Sydney, Australia, Oct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Sydney University Business Analytics Department, Sydney, Australia, Oct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Maquarie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 Mathematics and Actuarial Department, Sydney, Australia, Oct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./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Institute of Statistical Mathematics, Tokyo, Japan, August/2014.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Royal Statistical Society, London 24/2/2014.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Department of Statistics and Actuarial, Cass Business School, London 26/2/2014. 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Invited Speaker and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Syposium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Organisor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for the </w:t>
      </w:r>
      <w:r w:rsidRPr="00425DD3">
        <w:rPr>
          <w:rFonts w:ascii="Trebuchet MS" w:eastAsia="Times New Roman" w:hAnsi="Trebuchet MS" w:cs="Times New Roman"/>
          <w:color w:val="000000"/>
          <w:sz w:val="26"/>
          <w:szCs w:val="20"/>
          <w:lang w:eastAsia="en-GB"/>
        </w:rPr>
        <w:t>9th International Conference on Intelligent Sensors, Sensor Networks and Information Processing, 2014.</w:t>
      </w:r>
    </w:p>
    <w:p w:rsidR="00425DD3" w:rsidRPr="00425DD3" w:rsidRDefault="00425DD3" w:rsidP="00425D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NORM, Operational Risk Practitioners Seminar – UCL London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2013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lastRenderedPageBreak/>
        <w:t xml:space="preserve">Invited Speaker and Workshop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Organisor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1st International Spatial and Temporal Modelling in Institute of Statistical Mathematics, Tokyo, Japan 2013.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Speaker, </w:t>
      </w:r>
      <w:r w:rsidRPr="00425DD3">
        <w:rPr>
          <w:rFonts w:ascii="Arial" w:eastAsia="Times New Roman" w:hAnsi="Arial" w:cs="Arial"/>
          <w:color w:val="222222"/>
          <w:sz w:val="24"/>
          <w:szCs w:val="18"/>
          <w:shd w:val="clear" w:color="auto" w:fill="FFFFFF"/>
          <w:lang w:eastAsia="en-GB"/>
        </w:rPr>
        <w:t xml:space="preserve">International Competition in Banking: Theory and </w:t>
      </w:r>
      <w:proofErr w:type="gramStart"/>
      <w:r w:rsidRPr="00425DD3">
        <w:rPr>
          <w:rFonts w:ascii="Arial" w:eastAsia="Times New Roman" w:hAnsi="Arial" w:cs="Arial"/>
          <w:color w:val="222222"/>
          <w:sz w:val="24"/>
          <w:szCs w:val="18"/>
          <w:shd w:val="clear" w:color="auto" w:fill="FFFFFF"/>
          <w:lang w:eastAsia="en-GB"/>
        </w:rPr>
        <w:t>Practice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 ,</w:t>
      </w:r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Sumy, Ukraine - March 2013.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Speaker, Statistics Department, Imperial College, UK - March 2013.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Speaker, Statistics Department, University of Kent, UK - March 2013.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Invited Speaker, Statistics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Department</w:t>
      </w:r>
      <w:proofErr w:type="gram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,University</w:t>
      </w:r>
      <w:proofErr w:type="spellEnd"/>
      <w:proofErr w:type="gram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of Nottingham , UK - March 2013.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Invited Speaker, Statistics Department, Bristol University, UK - March 2013.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2012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Mathematical Models for Impulsiveness: Alpha Stable models for Signal Processing and Communications - Invited Speaker Dec. 2012 - </w:t>
      </w:r>
      <w:hyperlink r:id="rId5" w:history="1">
        <w:r w:rsidRPr="00425DD3">
          <w:rPr>
            <w:rFonts w:ascii="Trebuchet MS" w:eastAsia="Times New Roman" w:hAnsi="Trebuchet MS" w:cs="Times New Roman"/>
            <w:color w:val="0066CC"/>
            <w:sz w:val="26"/>
            <w:szCs w:val="20"/>
            <w:u w:val="single"/>
            <w:lang w:eastAsia="en-GB"/>
          </w:rPr>
          <w:t>http://www.telecom-lille1.eu/people/septier/workshop2012/</w:t>
        </w:r>
      </w:hyperlink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Multi-factor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s.d.e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models: Calibration and Filtering - Invited Speaker, Department of Statistical Science, UCL, UK - November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Multi-factor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s.d.e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models: Calibration and Filtering - Invited Speaker, Oxford Mann Institute and Statistics Department, Oxford, UK - November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Particle Markov chain Monte Carlo in Commodity Models - Invited Speaker, DTC Computer Science Department UCL- October 2012.</w:t>
      </w:r>
    </w:p>
    <w:p w:rsidR="002C55C7" w:rsidRPr="00425DD3" w:rsidRDefault="00E35E44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hyperlink r:id="rId6" w:history="1">
        <w:r w:rsidR="002C55C7" w:rsidRPr="00425DD3">
          <w:rPr>
            <w:rFonts w:ascii="Trebuchet MS" w:eastAsia="Times New Roman" w:hAnsi="Trebuchet MS" w:cs="Times New Roman"/>
            <w:color w:val="4082B2"/>
            <w:sz w:val="26"/>
            <w:szCs w:val="20"/>
            <w:u w:val="single"/>
            <w:lang w:eastAsia="en-GB"/>
          </w:rPr>
          <w:t>Sequential Monte Carlo Methods and Efficient Simulation in Finance</w:t>
        </w:r>
      </w:hyperlink>
      <w:r w:rsidR="002C55C7"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 - Invited Speaker, </w:t>
      </w:r>
      <w:proofErr w:type="spellStart"/>
      <w:r w:rsidR="002C55C7"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Ecole</w:t>
      </w:r>
      <w:proofErr w:type="spellEnd"/>
      <w:r w:rsidR="002C55C7"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</w:t>
      </w:r>
      <w:proofErr w:type="spellStart"/>
      <w:r w:rsidR="002C55C7"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Polytechnique</w:t>
      </w:r>
      <w:proofErr w:type="spellEnd"/>
      <w:r w:rsidR="002C55C7"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Paris, France - October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Closed Form Solutions to Loss Distributional Approach Insurance and Risk Models via Properties of Convolutional Semi-groups for sub-exponential Severity Models - Invited Speaker, National University of Singapore (NUS) - August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Generalized Interference Models in Doubly Stochastic Poisson Random Fields for Wideband Communications. - Invited Speaker, Institute of Statistical Mathematics (ISM) - August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Calibri" w:eastAsia="Times New Roman" w:hAnsi="Calibri" w:cs="Times New Roman"/>
          <w:color w:val="444444"/>
          <w:sz w:val="28"/>
          <w:lang w:eastAsia="en-GB"/>
        </w:rPr>
        <w:t>Risk: Modelling, Optimization and Inference - Invited Speaker, University of New South Wales, Sydney, Australia - July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Advanced Statistics Symposium - Invited Keynote Speaker (unable to attend) CMAR, Hobart, Commonwealth Scientific and Industrial Research Organisation - March 2012.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Particle Markov Chain Monte Carlo methods for Commodity Models - Seminar, National University of Singapore, 2012.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2011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Particle Markov Chain Monte Carlo methods for Commodity Models - Seminar, Institute of Statistical Mathematics - Tokyo Japan, 2011.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Particle Markov Chain Monte Carlo methods for Commodity Models - Seminar, Computational Financial Econometrics CFE- London School of Economics, 2011.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lastRenderedPageBreak/>
        <w:t xml:space="preserve">Multi-species modelling - Commonwealth Scientific and Industrial Research Organisation - Seminar,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Rotnest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Island, Nov. 2011.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Topic: Commonwealth Scientific and Industrial Research Organisation - Seminar,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Maquarie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University (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tbd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)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Vector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Autoregression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 Incorporating Alpha-Stable Noise</w:t>
      </w:r>
      <w:r w:rsidRPr="00425DD3">
        <w:rPr>
          <w:rFonts w:ascii="Calibri" w:eastAsia="Times New Roman" w:hAnsi="Calibri" w:cs="Times New Roman"/>
          <w:color w:val="444444"/>
          <w:sz w:val="28"/>
          <w:lang w:eastAsia="en-GB"/>
        </w:rPr>
        <w:t>.</w:t>
      </w:r>
      <w:r w:rsidRPr="00425DD3">
        <w:rPr>
          <w:rFonts w:ascii="Trebuchet MS" w:eastAsia="Times New Roman" w:hAnsi="Trebuchet MS" w:cs="Times New Roman"/>
          <w:i/>
          <w:iCs/>
          <w:color w:val="444444"/>
          <w:sz w:val="26"/>
          <w:szCs w:val="20"/>
          <w:lang w:eastAsia="en-GB"/>
        </w:rPr>
        <w:t> - 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Seminar,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Univeristy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NSW, Sydney, May. 2011.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Algorithmic Trading Models via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Cointegration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Frameworks. -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Boronia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Managed Funds, Sydney, Australia, April 2011</w:t>
      </w:r>
    </w:p>
    <w:p w:rsidR="002C55C7" w:rsidRPr="00425DD3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Vector </w:t>
      </w:r>
      <w:proofErr w:type="spellStart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Autoregression</w:t>
      </w:r>
      <w:proofErr w:type="spellEnd"/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 Incorporating Alpha-Stable Noise for Inter-day Price Level Shifts</w:t>
      </w:r>
      <w:r w:rsidRPr="00425DD3">
        <w:rPr>
          <w:rFonts w:ascii="Calibri" w:eastAsia="Times New Roman" w:hAnsi="Calibri" w:cs="Times New Roman"/>
          <w:color w:val="444444"/>
          <w:sz w:val="28"/>
          <w:lang w:eastAsia="en-GB"/>
        </w:rPr>
        <w:t>.</w:t>
      </w:r>
      <w:r w:rsidRPr="00425DD3">
        <w:rPr>
          <w:rFonts w:ascii="Trebuchet MS" w:eastAsia="Times New Roman" w:hAnsi="Trebuchet MS" w:cs="Times New Roman"/>
          <w:i/>
          <w:iCs/>
          <w:color w:val="444444"/>
          <w:sz w:val="26"/>
          <w:szCs w:val="20"/>
          <w:lang w:eastAsia="en-GB"/>
        </w:rPr>
        <w:t> - </w:t>
      </w:r>
      <w:r w:rsidRPr="00425DD3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Seminar, ENSAE, Paris, April. 2011.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425DD3" w:rsidRP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2009</w:t>
      </w:r>
    </w:p>
    <w:p w:rsidR="00425DD3" w:rsidRDefault="00425DD3" w:rsidP="00425DD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Bayesian Alpha Stable models via SMC Samplers PRC-ABC</w:t>
      </w:r>
      <w:r w:rsidRPr="003E252B">
        <w:rPr>
          <w:rFonts w:ascii="Trebuchet MS" w:eastAsia="Times New Roman" w:hAnsi="Trebuchet MS" w:cs="Times New Roman"/>
          <w:i/>
          <w:iCs/>
          <w:color w:val="444444"/>
          <w:sz w:val="26"/>
          <w:szCs w:val="20"/>
          <w:lang w:eastAsia="en-GB"/>
        </w:rPr>
        <w:t> - </w:t>
      </w: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SAMSI Transition Workshop for Program on Sequential Monte Carlo Methods, SAMSI, North Carolina, </w:t>
      </w:r>
      <w:proofErr w:type="gram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Nov</w:t>
      </w:r>
      <w:proofErr w:type="gram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 2009.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Markov Switching Bayesian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Cointegrated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Vector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Autoregression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 -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Boronia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Managed Funds, Sydney, NSW - Seminar, Sept. 2009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Adaptive Trans-dimensional MCMC for Bayesian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Cointegrated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Vector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Autoregression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models - Department of Mathematics and Statistics, University of NSW - Statistics Seminar Series, Sept. 2009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Stochastic Operational Risk Models - 15th International Conference on Computing in Economics and Finance, Australia, 2009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Copula Models and Dynamic Operational Risk  - CSIRO Seminar, Sydney, 2009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Dynamic Operational Risk - Statistical Society of Australia, NSW Branch, Australia, 2009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LIkelihood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-Free, Sequential Monte Carlo Samplers and Partial Rejection Control - CSIRO Stream Leaders Meeting - Wollongong, NSW, Australia, 2009.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</w:p>
    <w:p w:rsidR="003E252B" w:rsidRPr="00425DD3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2008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Ninth Annual J.B Douglas Award - Statistical Society of Australia - Sydney, Macquarie University, 2008. (</w:t>
      </w:r>
      <w:proofErr w:type="gramStart"/>
      <w:r w:rsidRPr="003E252B">
        <w:rPr>
          <w:rFonts w:ascii="Trebuchet MS" w:eastAsia="Times New Roman" w:hAnsi="Trebuchet MS" w:cs="Times New Roman"/>
          <w:color w:val="FF0000"/>
          <w:sz w:val="26"/>
          <w:szCs w:val="20"/>
          <w:lang w:eastAsia="en-GB"/>
        </w:rPr>
        <w:t>Winner !</w:t>
      </w: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)</w:t>
      </w:r>
      <w:proofErr w:type="gramEnd"/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International Society for Bayesian Analysis - Hamilton Island, 2008.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Markov Chain Monte Carlo for Risk Analysis and Insurance Modelling. - AMRA meeting CSIRO, Melbourne 2008.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30"/>
          <w:szCs w:val="24"/>
          <w:lang w:eastAsia="en-GB"/>
        </w:rPr>
        <w:t>Adaptive SMC and ABC for alpha-Stable models.</w:t>
      </w: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 -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MCMSki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,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Bormio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 Milan, Italy 2008. (Young Investigators Award + Poster)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3E252B" w:rsidRPr="00425DD3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0"/>
          <w:lang w:eastAsia="en-GB"/>
        </w:rPr>
        <w:t>2007 and Earlier</w:t>
      </w:r>
    </w:p>
    <w:p w:rsidR="003E252B" w:rsidRDefault="003E252B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Filtering in Commodities - Hedge Fund: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Grinham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Managed Funds, Sydney, Australia, </w:t>
      </w:r>
      <w:proofErr w:type="gram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Dec</w:t>
      </w:r>
      <w:proofErr w:type="gram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. 2007.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lastRenderedPageBreak/>
        <w:t xml:space="preserve">Efficient Simulation of an Annual Loss Distribution for Estimation of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VaR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and ES. - Spring Bayes,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Coolangatta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Queensland, Sept 2007.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Snapshot Review of Research Directions in Commodity Modelling - CSIRO, Centre for Mathematics and Information Sciences, Risk Management Seminar, 14/05/07.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Adaptive Monte Carlo and Delayed Rejection in Reversible Jump Monte Carlo UNSW Mathematics Department, Bayesian Reading Group, 25/8/06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Sequential Monte Carlo Samplers, UBC 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Compter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Science, Laboratory for Computational Intelligence seminar group, 15/02/04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Support Vector Machines Applied to Micro Arrays Analysis, UBC Statistics Department, 2005.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Trans-Dimensional Sequential Monte Carlo, QinetiQ, Great Malvern, 31/03/04.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Theoretical Aspects of SMC : Convergence, Central Limit Theorem and Bias, Cambridge University Signal Processing Seminar Part 1, 25/06/04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Theoretical Aspects of SMC : Convergence, Central Limit Theorem and Bias ,Cambridge University Signal Processing Seminar Part 2, 29/06/04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SMC Samplers and Trans-Dimensional Monte Carlo, Particle and Monte Carlo Methods, Bernoulli Conference, Barcelona, 24-25/07/04</w:t>
      </w:r>
    </w:p>
    <w:p w:rsidR="002C55C7" w:rsidRPr="003E252B" w:rsidRDefault="002C55C7" w:rsidP="002C5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</w:pPr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SMC Samplers Overview, </w:t>
      </w:r>
      <w:hyperlink r:id="rId7" w:history="1">
        <w:r w:rsidRPr="003E252B">
          <w:rPr>
            <w:rFonts w:ascii="Trebuchet MS" w:eastAsia="Times New Roman" w:hAnsi="Trebuchet MS" w:cs="Times New Roman"/>
            <w:color w:val="444444"/>
            <w:sz w:val="26"/>
            <w:szCs w:val="20"/>
            <w:lang w:eastAsia="en-GB"/>
          </w:rPr>
          <w:t>Machine Learning Summer School</w:t>
        </w:r>
      </w:hyperlink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, </w:t>
      </w:r>
      <w:proofErr w:type="spellStart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>Berder</w:t>
      </w:r>
      <w:proofErr w:type="spellEnd"/>
      <w:r w:rsidRPr="003E252B">
        <w:rPr>
          <w:rFonts w:ascii="Trebuchet MS" w:eastAsia="Times New Roman" w:hAnsi="Trebuchet MS" w:cs="Times New Roman"/>
          <w:color w:val="444444"/>
          <w:sz w:val="26"/>
          <w:szCs w:val="20"/>
          <w:lang w:eastAsia="en-GB"/>
        </w:rPr>
        <w:t xml:space="preserve"> Island, France, 12/09/04</w:t>
      </w:r>
    </w:p>
    <w:p w:rsidR="002C55C7" w:rsidRPr="003E252B" w:rsidRDefault="002C55C7" w:rsidP="003E25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C91F89" w:rsidRDefault="00C91F89"/>
    <w:sectPr w:rsidR="00C9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5D1"/>
    <w:multiLevelType w:val="multilevel"/>
    <w:tmpl w:val="F5A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078"/>
    <w:multiLevelType w:val="multilevel"/>
    <w:tmpl w:val="40A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C3514"/>
    <w:multiLevelType w:val="multilevel"/>
    <w:tmpl w:val="DCF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6624"/>
    <w:multiLevelType w:val="multilevel"/>
    <w:tmpl w:val="83E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60BA6"/>
    <w:multiLevelType w:val="multilevel"/>
    <w:tmpl w:val="306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877DE"/>
    <w:multiLevelType w:val="multilevel"/>
    <w:tmpl w:val="C0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52AFE"/>
    <w:multiLevelType w:val="multilevel"/>
    <w:tmpl w:val="245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F042E"/>
    <w:multiLevelType w:val="multilevel"/>
    <w:tmpl w:val="313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F026D"/>
    <w:multiLevelType w:val="multilevel"/>
    <w:tmpl w:val="7BA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26BD2"/>
    <w:multiLevelType w:val="multilevel"/>
    <w:tmpl w:val="3D8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46F5A"/>
    <w:multiLevelType w:val="multilevel"/>
    <w:tmpl w:val="5ED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472C5"/>
    <w:multiLevelType w:val="multilevel"/>
    <w:tmpl w:val="A5F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522A0"/>
    <w:multiLevelType w:val="multilevel"/>
    <w:tmpl w:val="155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7355C"/>
    <w:multiLevelType w:val="multilevel"/>
    <w:tmpl w:val="A06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75DF1"/>
    <w:multiLevelType w:val="multilevel"/>
    <w:tmpl w:val="677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A4"/>
    <w:rsid w:val="001E5934"/>
    <w:rsid w:val="002C55C7"/>
    <w:rsid w:val="002D0901"/>
    <w:rsid w:val="003E252B"/>
    <w:rsid w:val="00425DD3"/>
    <w:rsid w:val="004F23A4"/>
    <w:rsid w:val="00760BE1"/>
    <w:rsid w:val="00C91F89"/>
    <w:rsid w:val="00CF2EF9"/>
    <w:rsid w:val="00E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17BE-21B8-46FE-93A6-9120D34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C55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5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5C7"/>
  </w:style>
  <w:style w:type="paragraph" w:styleId="NormalWeb">
    <w:name w:val="Normal (Web)"/>
    <w:basedOn w:val="Normal"/>
    <w:uiPriority w:val="99"/>
    <w:semiHidden/>
    <w:unhideWhenUsed/>
    <w:rsid w:val="002C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wtst">
    <w:name w:val="iw_tst"/>
    <w:basedOn w:val="DefaultParagraphFont"/>
    <w:rsid w:val="002C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ccyn.ec-nantes.fr/mlschool/abstr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inria.fr/SMCMESF/files/2012/10/TimeTable.pdf" TargetMode="External"/><Relationship Id="rId5" Type="http://schemas.openxmlformats.org/officeDocument/2006/relationships/hyperlink" Target="http://www.telecom-lille1.eu/people/septier/workshop20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2</cp:revision>
  <dcterms:created xsi:type="dcterms:W3CDTF">2018-01-26T08:44:00Z</dcterms:created>
  <dcterms:modified xsi:type="dcterms:W3CDTF">2018-01-26T08:44:00Z</dcterms:modified>
</cp:coreProperties>
</file>